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  <w:bookmarkStart w:id="0" w:name="_Hlk134982381"/>
      <w:bookmarkStart w:id="1" w:name="_Hlk134982381"/>
      <w:bookmarkEnd w:id="1"/>
    </w:p>
    <w:p>
      <w:pPr>
        <w:pStyle w:val="Normal"/>
        <w:jc w:val="center"/>
        <w:rPr>
          <w:b/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highlight w:val="yellow"/>
          <w:lang w:val="it-IT"/>
        </w:rPr>
        <w:t>ALLEGATO 6</w:t>
      </w:r>
    </w:p>
    <w:p>
      <w:pPr>
        <w:pStyle w:val="Normal"/>
        <w:jc w:val="center"/>
        <w:rPr>
          <w:lang w:val="it-IT"/>
        </w:rPr>
      </w:pPr>
      <w:r>
        <w:rPr>
          <w:lang w:val="it-IT"/>
        </w:rPr>
        <w:t>CONTRODEDUZIONI ALLA CORTE SPORTIVA D’APPELLO</w:t>
      </w:r>
    </w:p>
    <w:p>
      <w:pPr>
        <w:pStyle w:val="Normal"/>
        <w:spacing w:lineRule="exact" w:line="240" w:before="0" w:after="0"/>
        <w:rPr>
          <w:lang w:val="it-IT"/>
        </w:rPr>
      </w:pPr>
      <w:r>
        <w:rPr>
          <w:lang w:val="it-IT"/>
        </w:rPr>
        <w:t>Spett.le</w:t>
      </w:r>
    </w:p>
    <w:p>
      <w:pPr>
        <w:pStyle w:val="Normal"/>
        <w:spacing w:lineRule="exact" w:line="240" w:before="0" w:after="0"/>
        <w:rPr>
          <w:lang w:val="it-IT"/>
        </w:rPr>
      </w:pPr>
      <w:r>
        <w:rPr>
          <w:lang w:val="it-IT"/>
        </w:rPr>
        <w:t>Corte Sportiva d’Appello</w:t>
      </w:r>
    </w:p>
    <w:p>
      <w:pPr>
        <w:pStyle w:val="Normal"/>
        <w:spacing w:lineRule="exact" w:line="240" w:before="0" w:after="0"/>
        <w:rPr>
          <w:rStyle w:val="CollegamentoInternet"/>
          <w:lang w:val="it-IT"/>
        </w:rPr>
      </w:pPr>
      <w:r>
        <w:rPr>
          <w:lang w:val="it-IT"/>
        </w:rPr>
        <w:t xml:space="preserve">presso FIGC Via pec: </w:t>
      </w:r>
      <w:hyperlink r:id="rId2">
        <w:r>
          <w:rPr>
            <w:rStyle w:val="CollegamentoInternet"/>
            <w:lang w:val="it-IT"/>
          </w:rPr>
          <w:t>cortedappello.tribunaleterritoriale@pec.comitatoregionalelombardia.it</w:t>
        </w:r>
      </w:hyperlink>
    </w:p>
    <w:p>
      <w:pPr>
        <w:pStyle w:val="Normal"/>
        <w:spacing w:lineRule="exact" w:line="240" w:before="0" w:after="0"/>
        <w:rPr>
          <w:lang w:val="it-IT"/>
        </w:rPr>
      </w:pPr>
      <w:r>
        <w:rPr>
          <w:lang w:val="it-IT"/>
        </w:rPr>
        <w:t>E (eventualmente)</w:t>
      </w:r>
    </w:p>
    <w:p>
      <w:pPr>
        <w:pStyle w:val="Normal"/>
        <w:spacing w:lineRule="exact" w:line="240" w:before="0" w:after="0"/>
        <w:rPr>
          <w:lang w:val="it-IT"/>
        </w:rPr>
      </w:pPr>
      <w:r>
        <w:rPr>
          <w:lang w:val="it-IT"/>
        </w:rPr>
      </w:r>
      <w:bookmarkStart w:id="2" w:name="_Hlk134982410"/>
      <w:bookmarkStart w:id="3" w:name="_Hlk134982410"/>
    </w:p>
    <w:p>
      <w:pPr>
        <w:pStyle w:val="Normal"/>
        <w:spacing w:lineRule="exact" w:line="240" w:before="0" w:after="0"/>
        <w:rPr>
          <w:lang w:val="it-IT"/>
        </w:rPr>
      </w:pPr>
      <w:r>
        <w:rPr>
          <w:lang w:val="it-IT"/>
        </w:rPr>
        <w:t>Spettabile</w:t>
      </w:r>
    </w:p>
    <w:p>
      <w:pPr>
        <w:pStyle w:val="Normal"/>
        <w:spacing w:lineRule="exact" w:line="240" w:before="0" w:after="0"/>
        <w:rPr>
          <w:lang w:val="it-IT"/>
        </w:rPr>
      </w:pPr>
      <w:r>
        <w:rPr>
          <w:lang w:val="it-IT"/>
        </w:rPr>
        <w:t>Società XXXX (RECLAMANTE)</w:t>
      </w:r>
    </w:p>
    <w:p>
      <w:pPr>
        <w:pStyle w:val="Normal"/>
        <w:spacing w:lineRule="exact" w:line="240" w:before="0" w:after="0"/>
        <w:rPr>
          <w:lang w:val="it-IT"/>
        </w:rPr>
      </w:pPr>
      <w:r>
        <w:rPr>
          <w:lang w:val="it-IT"/>
        </w:rPr>
        <w:t>PEC:_______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Oggetto: memoria difensiva nell’interesse di___________nel procedimento promosso dal signor/società ___________avverso il CU 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la società _____________________________________ per resistere al reclamo del ___ / ___ / _____ proposto dalla società ______________________ , avverso _____________</w:t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 xml:space="preserve">formula le seguenti </w:t>
      </w:r>
    </w:p>
    <w:p>
      <w:pPr>
        <w:pStyle w:val="Normal"/>
        <w:jc w:val="center"/>
        <w:rPr>
          <w:lang w:val="it-IT"/>
        </w:rPr>
      </w:pPr>
      <w:r>
        <w:rPr>
          <w:lang w:val="it-IT"/>
        </w:rPr>
        <w:t>CONTRODEDUZIONI</w:t>
      </w:r>
    </w:p>
    <w:p>
      <w:pPr>
        <w:pStyle w:val="Normal"/>
        <w:jc w:val="center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In data ___ è stato presentato reclamo dalla società ____________ per aver ___________la scrivente invece rileva che____________________________________________________________________________________________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  <w:t>Tanto premesso e ritenuto, conclude perché la Corte Sportiva di Appello Territoriale adita voglia:</w:t>
      </w:r>
    </w:p>
    <w:p>
      <w:pPr>
        <w:pStyle w:val="Normal"/>
        <w:rPr>
          <w:lang w:val="it-IT"/>
        </w:rPr>
      </w:pPr>
      <w:r>
        <w:rPr>
          <w:lang w:val="it-IT"/>
        </w:rPr>
        <w:t>1.</w:t>
        <w:tab/>
        <w:t>Dichiarare inammissibile il reclamo perché non poteva essere proposto;</w:t>
      </w:r>
    </w:p>
    <w:p>
      <w:pPr>
        <w:pStyle w:val="Normal"/>
        <w:rPr>
          <w:lang w:val="it-IT"/>
        </w:rPr>
      </w:pPr>
      <w:r>
        <w:rPr>
          <w:lang w:val="it-IT"/>
        </w:rPr>
        <w:t>2.</w:t>
        <w:tab/>
        <w:t>Respingere comunque l’impugnativa perché infondata in fatto ed in diritto</w:t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Chiede di essere </w:t>
      </w:r>
      <w:r>
        <w:rPr>
          <w:b/>
          <w:bCs/>
          <w:lang w:val="it-IT"/>
        </w:rPr>
        <w:t>ascoltato personalmente</w:t>
      </w:r>
      <w:r>
        <w:rPr>
          <w:lang w:val="it-IT"/>
        </w:rPr>
        <w:t>.</w:t>
      </w:r>
    </w:p>
    <w:p>
      <w:pPr>
        <w:pStyle w:val="Normal"/>
        <w:rPr>
          <w:lang w:val="it-IT"/>
        </w:rPr>
      </w:pPr>
      <w:r>
        <w:rPr>
          <w:lang w:val="it-IT"/>
        </w:rPr>
        <w:t>Cordiali saluti</w:t>
      </w:r>
    </w:p>
    <w:p>
      <w:pPr>
        <w:pStyle w:val="Normal"/>
        <w:jc w:val="center"/>
        <w:rPr>
          <w:lang w:val="it-IT"/>
        </w:rPr>
      </w:pPr>
      <w:r>
        <w:rPr>
          <w:lang w:val="it-IT"/>
        </w:rPr>
        <w:t>(società)</w:t>
      </w:r>
    </w:p>
    <w:p>
      <w:pPr>
        <w:pStyle w:val="Normal"/>
        <w:jc w:val="center"/>
        <w:rPr>
          <w:lang w:val="it-IT"/>
        </w:rPr>
      </w:pPr>
      <w:r>
        <w:rPr>
          <w:lang w:val="it-IT"/>
        </w:rPr>
        <w:t>il legale rappresentante pro tempore</w:t>
      </w:r>
    </w:p>
    <w:p>
      <w:pPr>
        <w:pStyle w:val="Normal"/>
        <w:jc w:val="center"/>
        <w:rPr/>
      </w:pPr>
      <w:r>
        <w:rPr/>
        <w:t>o</w:t>
      </w:r>
    </w:p>
    <w:p>
      <w:pPr>
        <w:pStyle w:val="Normal"/>
        <w:jc w:val="center"/>
        <w:rPr/>
      </w:pPr>
      <w:bookmarkStart w:id="4" w:name="_Hlk134982410"/>
      <w:r>
        <w:rPr/>
        <w:t>XXXX</w:t>
      </w:r>
      <w:bookmarkEnd w:id="4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7935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7050" w:leader="none"/>
        </w:tabs>
        <w:spacing w:before="0" w:after="160"/>
        <w:rPr/>
      </w:pPr>
      <w:r>
        <w:rPr/>
        <w:tab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shd w:val="clear" w:color="auto" w:fill="D9D9D9" w:themeFill="background1" w:themeFillShade="d9"/>
      <w:jc w:val="center"/>
      <w:rPr>
        <w:b/>
        <w:b/>
        <w:bCs/>
        <w:u w:val="single"/>
        <w:lang w:val="it-IT"/>
      </w:rPr>
    </w:pPr>
    <w:r>
      <w:rPr>
        <w:b/>
        <w:bCs/>
        <w:highlight w:val="lightGray"/>
        <w:u w:val="single"/>
        <w:lang w:val="it-IT"/>
      </w:rPr>
      <w:t xml:space="preserve">Vademecum e modulistica aggiornati alla data del </w:t>
    </w:r>
    <w:r>
      <w:rPr>
        <w:b/>
        <w:bCs/>
        <w:u w:val="single"/>
        <w:lang w:val="it-IT"/>
      </w:rPr>
      <w:t>16 marzo 2024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shd w:val="clear" w:color="auto" w:fill="D9D9D9" w:themeFill="background1" w:themeFillShade="d9"/>
      <w:jc w:val="center"/>
      <w:rPr>
        <w:b/>
        <w:b/>
        <w:bCs/>
        <w:u w:val="single"/>
        <w:lang w:val="it-IT"/>
      </w:rPr>
    </w:pPr>
    <w:r>
      <w:rPr>
        <w:b/>
        <w:bCs/>
        <w:highlight w:val="lightGray"/>
        <w:u w:val="single"/>
        <w:lang w:val="it-IT"/>
      </w:rPr>
      <w:t xml:space="preserve">Vademecum e modulistica aggiornati alla data del </w:t>
    </w:r>
    <w:r>
      <w:rPr>
        <w:b/>
        <w:bCs/>
        <w:u w:val="single"/>
        <w:lang w:val="it-IT"/>
      </w:rPr>
      <w:t>16 marzo 2024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>
        <w:sz w:val="24"/>
        <w:szCs w:val="24"/>
        <w:lang w:val="it-IT"/>
      </w:rPr>
    </w:pPr>
    <w:sdt>
      <w:sdtPr>
        <w:id w:val="71960212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placeholder>
          <w:docPart w:val="D9673E28AD184FFBB49CCDB3918AE745"/>
        </w:placeholder>
        <w:alias w:val="Titolo"/>
        <w:text/>
      </w:sdtPr>
      <w:sdtContent>
        <w:r>
          <w:rPr/>
          <w:t>Comitato Regionale Lombardia LND/FIGC</w:t>
        </w:r>
      </w:sdtContent>
    </w:sdt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4"/>
        <w:szCs w:val="24"/>
      </w:rPr>
      <w:tab/>
    </w:r>
    <w:sdt>
      <w:sdtPr>
        <w:placeholder>
          <w:docPart w:val="DB08B109B15B46C8912189CC9E729C9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</w:date>
      </w:sdtPr>
      <w:sdtContent>
        <w:r>
          <w:rPr>
            <w:rFonts w:eastAsia="" w:cs="" w:ascii="Calibri Light" w:hAnsi="Calibri Light" w:asciiTheme="majorHAnsi" w:cstheme="majorBidi" w:eastAsiaTheme="majorEastAsia" w:hAnsiTheme="majorHAnsi"/>
            <w:color w:val="4472C4" w:themeColor="accent1"/>
            <w:sz w:val="24"/>
            <w:szCs w:val="24"/>
          </w:rPr>
        </w:r>
        <w:r>
          <w:rPr>
            <w:rFonts w:eastAsia="" w:cs="" w:ascii="Calibri Light" w:hAnsi="Calibri Light" w:asciiTheme="majorHAnsi" w:cstheme="majorBidi" w:eastAsiaTheme="majorEastAsia" w:hAnsiTheme="majorHAnsi"/>
            <w:b/>
            <w:bCs/>
            <w:color w:val="4472C4" w:themeColor="accent1"/>
            <w:sz w:val="24"/>
            <w:szCs w:val="24"/>
            <w:lang w:val="it-IT"/>
          </w:rPr>
          <w:t>Modelli Giustizia Sportiva</w:t>
        </w:r>
      </w:sdtContent>
    </w:sdt>
  </w:p>
  <w:p>
    <w:pPr>
      <w:pStyle w:val="Intestazione"/>
      <w:rPr>
        <w:lang w:val="it-IT"/>
      </w:rPr>
    </w:pPr>
    <w:r>
      <w:rPr>
        <w:lang w:val="it-IT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>
        <w:sz w:val="24"/>
        <w:szCs w:val="24"/>
        <w:lang w:val="it-IT"/>
      </w:rPr>
    </w:pPr>
    <w:sdt>
      <w:sdtPr>
        <w:id w:val="79119469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placeholder>
          <w:docPart w:val="D9673E28AD184FFBB49CCDB3918AE745"/>
        </w:placeholder>
        <w:alias w:val="Titolo"/>
        <w:text/>
      </w:sdtPr>
      <w:sdtContent>
        <w:r>
          <w:rPr/>
          <w:t>Comitato Regionale Lombardia LND/FIGC</w:t>
        </w:r>
      </w:sdtContent>
    </w:sdt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4"/>
        <w:szCs w:val="24"/>
      </w:rPr>
      <w:tab/>
    </w:r>
    <w:sdt>
      <w:sdtPr>
        <w:placeholder>
          <w:docPart w:val="DB08B109B15B46C8912189CC9E729C9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</w:date>
      </w:sdtPr>
      <w:sdtContent>
        <w:r>
          <w:rPr>
            <w:rFonts w:eastAsia="" w:cs="" w:ascii="Calibri Light" w:hAnsi="Calibri Light" w:asciiTheme="majorHAnsi" w:cstheme="majorBidi" w:eastAsiaTheme="majorEastAsia" w:hAnsiTheme="majorHAnsi"/>
            <w:color w:val="4472C4" w:themeColor="accent1"/>
            <w:sz w:val="24"/>
            <w:szCs w:val="24"/>
          </w:rPr>
        </w:r>
        <w:r>
          <w:rPr>
            <w:rFonts w:eastAsia="" w:cs="" w:ascii="Calibri Light" w:hAnsi="Calibri Light" w:asciiTheme="majorHAnsi" w:cstheme="majorBidi" w:eastAsiaTheme="majorEastAsia" w:hAnsiTheme="majorHAnsi"/>
            <w:b/>
            <w:bCs/>
            <w:color w:val="4472C4" w:themeColor="accent1"/>
            <w:sz w:val="24"/>
            <w:szCs w:val="24"/>
            <w:lang w:val="it-IT"/>
          </w:rPr>
          <w:t>Modelli Giustizia Sportiva</w:t>
        </w:r>
      </w:sdtContent>
    </w:sdt>
  </w:p>
  <w:p>
    <w:pPr>
      <w:pStyle w:val="Intestazione"/>
      <w:rPr>
        <w:lang w:val="it-IT"/>
      </w:rPr>
    </w:pPr>
    <w:r>
      <w:rPr>
        <w:lang w:val="it-IT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3e3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s-E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basedOn w:val="DefaultParagraphFont"/>
    <w:uiPriority w:val="99"/>
    <w:unhideWhenUsed/>
    <w:rsid w:val="00ca2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a2454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uiPriority w:val="99"/>
    <w:qFormat/>
    <w:rsid w:val="005b635d"/>
    <w:rPr>
      <w:lang w:val="es-ES"/>
    </w:rPr>
  </w:style>
  <w:style w:type="character" w:styleId="PidipaginaCarattere" w:customStyle="1">
    <w:name w:val="Piè di pagina Carattere"/>
    <w:basedOn w:val="DefaultParagraphFont"/>
    <w:uiPriority w:val="99"/>
    <w:qFormat/>
    <w:rsid w:val="005b635d"/>
    <w:rPr>
      <w:lang w:val="es-E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66252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b635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5b635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rtedappello.tribunaleterritoriale@pec.comitatoregionalelombardia.it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673E28AD184FFBB49CCDB3918AE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FCC87E-43E7-4DBE-ADA3-A6BB4CFA027A}"/>
      </w:docPartPr>
      <w:docPartBody>
        <w:p w:rsidR="00C154FE" w:rsidRDefault="00FB60A8" w:rsidP="00FB60A8">
          <w:pPr>
            <w:pStyle w:val="D9673E28AD184FFBB49CCDB3918AE74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[Titolo del documento]</w:t>
          </w:r>
        </w:p>
      </w:docPartBody>
    </w:docPart>
    <w:docPart>
      <w:docPartPr>
        <w:name w:val="DB08B109B15B46C8912189CC9E729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E8110-608D-4F2D-B688-4735F10A2825}"/>
      </w:docPartPr>
      <w:docPartBody>
        <w:p w:rsidR="00C154FE" w:rsidRDefault="00FB60A8" w:rsidP="00FB60A8">
          <w:pPr>
            <w:pStyle w:val="DB08B109B15B46C8912189CC9E729C9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A8"/>
    <w:rsid w:val="000819BD"/>
    <w:rsid w:val="00337F6B"/>
    <w:rsid w:val="006F1C48"/>
    <w:rsid w:val="00750C98"/>
    <w:rsid w:val="00910B74"/>
    <w:rsid w:val="00C154FE"/>
    <w:rsid w:val="00DE49F3"/>
    <w:rsid w:val="00E32203"/>
    <w:rsid w:val="00EA40DF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9673E28AD184FFBB49CCDB3918AE745">
    <w:name w:val="D9673E28AD184FFBB49CCDB3918AE745"/>
    <w:rsid w:val="00FB60A8"/>
  </w:style>
  <w:style w:type="paragraph" w:customStyle="1" w:styleId="DB08B109B15B46C8912189CC9E729C97">
    <w:name w:val="DB08B109B15B46C8912189CC9E729C97"/>
    <w:rsid w:val="00FB6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Modelli Giustizia Sportiva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2807F950-B3F6-4A51-8AA3-2D12A2959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LibreOffice/7.4.3.2$Windows_X86_64 LibreOffice_project/1048a8393ae2eeec98dff31b5c133c5f1d08b890</Application>
  <AppVersion>15.0000</AppVersion>
  <Pages>1</Pages>
  <Words>146</Words>
  <Characters>1148</Characters>
  <CharactersWithSpaces>1272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2023-08-03T14:05:00Z</dcterms:created>
  <dc:creator>10948</dc:creator>
  <dc:description/>
  <dc:language>it-IT</dc:language>
  <cp:lastModifiedBy>10948</cp:lastModifiedBy>
  <dcterms:modified xsi:type="dcterms:W3CDTF">2024-03-15T15:35:00Z</dcterms:modified>
  <cp:revision>7</cp:revision>
  <dc:subject/>
  <dc:title>Comitato Regionale Lombardia LND/FIGC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154f368389ad13c36a8bfc4ca5c43d124fd83c5287cec7808b071e6e1b07b4b7</vt:lpwstr>
  </property>
</Properties>
</file>