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07A8548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796B5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796B5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796B56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87 del 28/05/2024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5410638" w14:textId="7D45AA9F" w:rsidR="00796B56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7801581" w:history="1">
        <w:r w:rsidR="00796B56" w:rsidRPr="002367AC">
          <w:rPr>
            <w:rStyle w:val="Collegamentoipertestuale"/>
            <w:noProof/>
            <w:lang w:val="it-IT"/>
          </w:rPr>
          <w:t>1. Comunicazioni della f.i.g.c.</w:t>
        </w:r>
        <w:r w:rsidR="00796B56">
          <w:rPr>
            <w:noProof/>
            <w:webHidden/>
          </w:rPr>
          <w:tab/>
        </w:r>
        <w:r w:rsidR="00796B56">
          <w:rPr>
            <w:noProof/>
            <w:webHidden/>
          </w:rPr>
          <w:fldChar w:fldCharType="begin"/>
        </w:r>
        <w:r w:rsidR="00796B56">
          <w:rPr>
            <w:noProof/>
            <w:webHidden/>
          </w:rPr>
          <w:instrText xml:space="preserve"> PAGEREF _Toc167801581 \h </w:instrText>
        </w:r>
        <w:r w:rsidR="00796B56">
          <w:rPr>
            <w:noProof/>
            <w:webHidden/>
          </w:rPr>
        </w:r>
        <w:r w:rsidR="00796B56">
          <w:rPr>
            <w:noProof/>
            <w:webHidden/>
          </w:rPr>
          <w:fldChar w:fldCharType="separate"/>
        </w:r>
        <w:r w:rsidR="00796B56">
          <w:rPr>
            <w:noProof/>
            <w:webHidden/>
          </w:rPr>
          <w:t>3</w:t>
        </w:r>
        <w:r w:rsidR="00796B56">
          <w:rPr>
            <w:noProof/>
            <w:webHidden/>
          </w:rPr>
          <w:fldChar w:fldCharType="end"/>
        </w:r>
      </w:hyperlink>
    </w:p>
    <w:p w14:paraId="1A986238" w14:textId="0D40AA74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82" w:history="1">
        <w:r w:rsidRPr="002367AC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FCC9F2" w14:textId="2B97429A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83" w:history="1">
        <w:r w:rsidRPr="002367AC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DC2D52" w14:textId="468CA8FC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84" w:history="1">
        <w:r w:rsidRPr="002367AC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C3658E" w14:textId="6181ED1F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85" w:history="1">
        <w:r w:rsidRPr="002367AC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1BA5FE" w14:textId="794436D5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86" w:history="1">
        <w:r w:rsidRPr="002367AC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BBDDF6" w14:textId="1EA45034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87" w:history="1">
        <w:r w:rsidRPr="002367AC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3EF44B" w14:textId="5D8F007E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88" w:history="1">
        <w:r w:rsidRPr="002367AC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2EB77D" w14:textId="750F0427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89" w:history="1">
        <w:r w:rsidRPr="002367AC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4212DF" w14:textId="6E3B715E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0" w:history="1">
        <w:r w:rsidRPr="002367AC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DAD465" w14:textId="61629298" w:rsidR="00796B56" w:rsidRDefault="00796B5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1" w:history="1">
        <w:r w:rsidRPr="002367AC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13094B" w14:textId="76EF6416" w:rsidR="00796B56" w:rsidRDefault="00796B5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2" w:history="1">
        <w:r w:rsidRPr="002367AC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5883F2" w14:textId="4E472C0D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93" w:history="1">
        <w:r w:rsidRPr="002367AC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CAC4F0" w14:textId="0DA1DF3A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94" w:history="1">
        <w:r w:rsidRPr="002367AC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F205DA" w14:textId="5C48690A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5" w:history="1">
        <w:r w:rsidRPr="002367AC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D74DCB" w14:textId="77D9A214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6" w:history="1">
        <w:r w:rsidRPr="002367AC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D0372A" w14:textId="4597E700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597" w:history="1">
        <w:r w:rsidRPr="002367AC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E13EF7" w14:textId="0C891836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8" w:history="1">
        <w:r w:rsidRPr="002367AC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397B8C" w14:textId="7F706139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599" w:history="1">
        <w:r w:rsidRPr="002367AC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458068" w14:textId="6A529F8E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600" w:history="1">
        <w:r w:rsidRPr="002367AC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5BC165" w14:textId="255629D2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601" w:history="1">
        <w:r w:rsidRPr="002367AC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16E83A" w14:textId="75332183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602" w:history="1">
        <w:r w:rsidRPr="002367AC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D7DD2C" w14:textId="62663D64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603" w:history="1">
        <w:r w:rsidRPr="002367AC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4CD498" w14:textId="7EB2944C" w:rsidR="00796B56" w:rsidRDefault="00796B5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604" w:history="1">
        <w:r w:rsidRPr="002367AC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84D5D6" w14:textId="5C812027" w:rsidR="00796B56" w:rsidRDefault="00796B5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605" w:history="1">
        <w:r w:rsidRPr="002367AC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0C4E14" w14:textId="01182B9B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606" w:history="1">
        <w:r w:rsidRPr="002367AC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1C3F36" w14:textId="14BF2FEE" w:rsidR="00796B56" w:rsidRDefault="00796B5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801607" w:history="1">
        <w:r w:rsidRPr="002367AC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B1F4AD" w14:textId="456E758D" w:rsidR="00796B56" w:rsidRDefault="00796B5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801608" w:history="1">
        <w:r w:rsidRPr="002367AC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_Toc167801608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A7719C" w14:textId="070466A5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2576306F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3DA52B9E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25B8C8B6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25751B40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7D5CB0A1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72BF7519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5EBDF5E6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1C4857D4" w14:textId="77777777" w:rsidR="00796B56" w:rsidRDefault="00796B56" w:rsidP="00913883">
      <w:pPr>
        <w:rPr>
          <w:b/>
          <w:bCs/>
          <w:caps/>
          <w:szCs w:val="22"/>
          <w:u w:val="single"/>
        </w:rPr>
      </w:pPr>
    </w:p>
    <w:p w14:paraId="6718FA0A" w14:textId="77777777" w:rsidR="00A42E3F" w:rsidRPr="009D395B" w:rsidRDefault="00796B56" w:rsidP="00A42E3F">
      <w:pPr>
        <w:pStyle w:val="Titolo1"/>
        <w:rPr>
          <w:lang w:val="it-IT"/>
        </w:rPr>
      </w:pPr>
      <w:bookmarkStart w:id="0" w:name="_Toc512005902"/>
      <w:bookmarkStart w:id="1" w:name="_Toc167801581"/>
      <w:r w:rsidRPr="009D395B">
        <w:rPr>
          <w:lang w:val="it-IT"/>
        </w:rPr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443D4A6B" w14:textId="77777777" w:rsidR="00796B56" w:rsidRPr="009D395B" w:rsidRDefault="00796B56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lastRenderedPageBreak/>
        <w:t>Nessuna comunicazione</w:t>
      </w:r>
    </w:p>
    <w:p w14:paraId="7E5CBD37" w14:textId="77777777" w:rsidR="00796B56" w:rsidRPr="009D395B" w:rsidRDefault="00796B56" w:rsidP="001B32C1">
      <w:pPr>
        <w:pStyle w:val="Titolo1"/>
        <w:rPr>
          <w:lang w:val="it-IT"/>
        </w:rPr>
      </w:pPr>
      <w:bookmarkStart w:id="2" w:name="_Toc167801582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46D3D8B9" w14:textId="77777777" w:rsidR="00796B56" w:rsidRPr="009D395B" w:rsidRDefault="00796B56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7801583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7C449DD" w14:textId="77777777" w:rsidR="00796B56" w:rsidRPr="009D395B" w:rsidRDefault="00796B56" w:rsidP="00796B56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27E3AE9F" w14:textId="77777777" w:rsidR="00796B56" w:rsidRPr="009D395B" w:rsidRDefault="00796B56" w:rsidP="000D071C">
      <w:pPr>
        <w:pStyle w:val="Titolo2"/>
        <w:rPr>
          <w:lang w:val="it-IT"/>
        </w:rPr>
      </w:pPr>
      <w:bookmarkStart w:id="19" w:name="_Toc167801584"/>
      <w:r w:rsidRPr="009D395B">
        <w:rPr>
          <w:lang w:val="it-IT"/>
        </w:rPr>
        <w:t>2.2 Circolari Ufficiali L.N.D.</w:t>
      </w:r>
      <w:bookmarkEnd w:id="18"/>
      <w:bookmarkEnd w:id="19"/>
    </w:p>
    <w:p w14:paraId="7052A309" w14:textId="77777777" w:rsidR="00796B56" w:rsidRPr="009D395B" w:rsidRDefault="00796B56" w:rsidP="00796B56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220E3743" w14:textId="77777777" w:rsidR="00796B56" w:rsidRPr="009D395B" w:rsidRDefault="00796B56" w:rsidP="001B32C1">
      <w:pPr>
        <w:pStyle w:val="Titolo1"/>
        <w:rPr>
          <w:lang w:val="it-IT"/>
        </w:rPr>
      </w:pPr>
      <w:bookmarkStart w:id="20" w:name="_Toc167801585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</w:t>
      </w:r>
      <w:r w:rsidRPr="009D395B">
        <w:rPr>
          <w:lang w:val="it-IT"/>
        </w:rPr>
        <w:t>Comitato Regionale Lombardia</w:t>
      </w:r>
      <w:bookmarkEnd w:id="20"/>
    </w:p>
    <w:p w14:paraId="166ABD50" w14:textId="77777777" w:rsidR="00796B56" w:rsidRPr="009D395B" w:rsidRDefault="00796B56" w:rsidP="001B32C1">
      <w:pPr>
        <w:pStyle w:val="Titolo2"/>
        <w:rPr>
          <w:lang w:val="it-IT"/>
        </w:rPr>
      </w:pPr>
      <w:bookmarkStart w:id="21" w:name="_Toc512005903"/>
      <w:bookmarkStart w:id="22" w:name="_Toc167801586"/>
      <w:r w:rsidRPr="009D395B">
        <w:rPr>
          <w:lang w:val="it-IT"/>
        </w:rPr>
        <w:t>3.1 Consiglio Direttivo</w:t>
      </w:r>
      <w:bookmarkEnd w:id="21"/>
      <w:bookmarkEnd w:id="22"/>
    </w:p>
    <w:p w14:paraId="17ED73D7" w14:textId="77777777" w:rsidR="00796B56" w:rsidRPr="009D395B" w:rsidRDefault="00796B56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B81C76A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7801587"/>
      <w:r w:rsidRPr="009D395B">
        <w:rPr>
          <w:lang w:val="it-IT"/>
        </w:rPr>
        <w:t>3.2 Segreteria</w:t>
      </w:r>
      <w:bookmarkEnd w:id="23"/>
      <w:bookmarkEnd w:id="24"/>
    </w:p>
    <w:p w14:paraId="2D4584DC" w14:textId="77777777" w:rsidR="00796B56" w:rsidRPr="009D395B" w:rsidRDefault="00796B56" w:rsidP="00796B56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1CD9874" w14:textId="77777777" w:rsidR="00A42E3F" w:rsidRPr="009D395B" w:rsidRDefault="00796B56" w:rsidP="00365DAA">
      <w:pPr>
        <w:pStyle w:val="Titolo1"/>
        <w:rPr>
          <w:szCs w:val="28"/>
          <w:lang w:val="it-IT"/>
        </w:rPr>
      </w:pPr>
      <w:bookmarkStart w:id="25" w:name="_Toc512005915"/>
      <w:bookmarkStart w:id="26" w:name="_Toc167801588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5"/>
      <w:bookmarkEnd w:id="26"/>
    </w:p>
    <w:p w14:paraId="275E752E" w14:textId="77777777" w:rsidR="00A42E3F" w:rsidRPr="009D395B" w:rsidRDefault="00796B56" w:rsidP="00CF1045">
      <w:pPr>
        <w:pStyle w:val="Titolo2"/>
        <w:rPr>
          <w:lang w:val="it-IT"/>
        </w:rPr>
      </w:pPr>
      <w:bookmarkStart w:id="27" w:name="_Toc512005916"/>
      <w:bookmarkStart w:id="28" w:name="_Toc167801589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7"/>
      <w:bookmarkEnd w:id="28"/>
    </w:p>
    <w:p w14:paraId="5F06B7AC" w14:textId="77777777" w:rsidR="00796B56" w:rsidRPr="009D395B" w:rsidRDefault="00796B56" w:rsidP="00796B56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7C51CF3" w14:textId="77777777" w:rsidR="00796B56" w:rsidRPr="009D395B" w:rsidRDefault="00796B56" w:rsidP="000716D6">
      <w:pPr>
        <w:pStyle w:val="Titolo2"/>
        <w:rPr>
          <w:lang w:val="it-IT"/>
        </w:rPr>
      </w:pPr>
      <w:bookmarkStart w:id="29" w:name="_Toc512005919"/>
      <w:bookmarkStart w:id="30" w:name="_Toc167801590"/>
      <w:r w:rsidRPr="009D395B">
        <w:rPr>
          <w:lang w:val="it-IT"/>
        </w:rPr>
        <w:t xml:space="preserve">4.2 Attività di </w:t>
      </w:r>
      <w:bookmarkEnd w:id="29"/>
      <w:r w:rsidRPr="009D395B">
        <w:rPr>
          <w:lang w:val="it-IT"/>
        </w:rPr>
        <w:t>competenza s.g.s.</w:t>
      </w:r>
      <w:bookmarkEnd w:id="30"/>
    </w:p>
    <w:p w14:paraId="0FF48600" w14:textId="77777777" w:rsidR="00796B56" w:rsidRPr="009D395B" w:rsidRDefault="00796B56" w:rsidP="000716D6">
      <w:pPr>
        <w:pStyle w:val="Titolo3"/>
        <w:rPr>
          <w:lang w:val="it-IT"/>
        </w:rPr>
      </w:pPr>
      <w:bookmarkStart w:id="31" w:name="_Hlk83810827"/>
      <w:bookmarkStart w:id="32" w:name="_Toc167801591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2"/>
    </w:p>
    <w:bookmarkEnd w:id="31"/>
    <w:p w14:paraId="1FC133D4" w14:textId="77777777" w:rsidR="00796B56" w:rsidRPr="009D395B" w:rsidRDefault="00796B56" w:rsidP="00796B56">
      <w:pPr>
        <w:rPr>
          <w:szCs w:val="22"/>
          <w:lang w:val="it-IT"/>
        </w:rPr>
      </w:pPr>
      <w:r w:rsidRPr="009D395B">
        <w:rPr>
          <w:szCs w:val="22"/>
          <w:lang w:val="it-IT"/>
        </w:rPr>
        <w:lastRenderedPageBreak/>
        <w:t>Nessuna comunicazione</w:t>
      </w:r>
    </w:p>
    <w:p w14:paraId="31505765" w14:textId="77777777" w:rsidR="00796B56" w:rsidRPr="009D395B" w:rsidRDefault="00796B56" w:rsidP="000716D6">
      <w:pPr>
        <w:pStyle w:val="Titolo3"/>
        <w:rPr>
          <w:lang w:val="it-IT"/>
        </w:rPr>
      </w:pPr>
      <w:bookmarkStart w:id="33" w:name="_Toc167801592"/>
      <w:r w:rsidRPr="009D395B">
        <w:rPr>
          <w:lang w:val="it-IT"/>
        </w:rPr>
        <w:t>4.2.2 INCONTRI INFORMATIVI SCUOLE CALCIO ÉLITE</w:t>
      </w:r>
      <w:bookmarkEnd w:id="33"/>
      <w:r w:rsidRPr="009D395B">
        <w:rPr>
          <w:lang w:val="it-IT"/>
        </w:rPr>
        <w:t> </w:t>
      </w:r>
    </w:p>
    <w:p w14:paraId="723590EF" w14:textId="77777777" w:rsidR="00796B56" w:rsidRPr="009D395B" w:rsidRDefault="00796B56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C061976" w14:textId="77777777" w:rsidR="00796B56" w:rsidRDefault="00796B56" w:rsidP="000541C6">
      <w:pPr>
        <w:shd w:val="clear" w:color="auto" w:fill="FFFFFF"/>
        <w:rPr>
          <w:lang w:val="it-IT"/>
        </w:rPr>
      </w:pPr>
    </w:p>
    <w:p w14:paraId="7AF5CF07" w14:textId="77777777" w:rsidR="00796B56" w:rsidRDefault="00796B56" w:rsidP="000541C6">
      <w:pPr>
        <w:shd w:val="clear" w:color="auto" w:fill="FFFFFF"/>
        <w:rPr>
          <w:lang w:val="it-IT"/>
        </w:rPr>
      </w:pPr>
    </w:p>
    <w:p w14:paraId="6F52657E" w14:textId="77777777" w:rsidR="00796B56" w:rsidRDefault="00796B56" w:rsidP="000541C6">
      <w:pPr>
        <w:shd w:val="clear" w:color="auto" w:fill="FFFFFF"/>
        <w:rPr>
          <w:lang w:val="it-IT"/>
        </w:rPr>
      </w:pPr>
    </w:p>
    <w:p w14:paraId="43CC280E" w14:textId="77777777" w:rsidR="00796B56" w:rsidRPr="009D395B" w:rsidRDefault="00796B56" w:rsidP="000541C6">
      <w:pPr>
        <w:shd w:val="clear" w:color="auto" w:fill="FFFFFF"/>
        <w:rPr>
          <w:lang w:val="it-IT"/>
        </w:rPr>
      </w:pPr>
    </w:p>
    <w:p w14:paraId="43A2D9A0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4" w:name="_Toc167801593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34"/>
    </w:p>
    <w:p w14:paraId="3190D75C" w14:textId="77777777" w:rsidR="00796B56" w:rsidRDefault="00796B56">
      <w:pPr>
        <w:pStyle w:val="breakline"/>
        <w:divId w:val="1358654769"/>
      </w:pPr>
    </w:p>
    <w:p w14:paraId="1CA2C289" w14:textId="77777777" w:rsidR="00796B56" w:rsidRDefault="00796B56">
      <w:pPr>
        <w:pStyle w:val="titolocampionato"/>
        <w:shd w:val="clear" w:color="auto" w:fill="CCCCCC"/>
        <w:spacing w:before="80" w:after="40"/>
        <w:divId w:val="1358654769"/>
      </w:pPr>
      <w:r>
        <w:t>TROFEO COPPA LOMBARDIA U16 REG</w:t>
      </w:r>
    </w:p>
    <w:p w14:paraId="2B0DBAA4" w14:textId="77777777" w:rsidR="00796B56" w:rsidRDefault="00796B56">
      <w:pPr>
        <w:pStyle w:val="titoloprinc"/>
        <w:divId w:val="1358654769"/>
      </w:pPr>
      <w:r>
        <w:t>RISULTATI</w:t>
      </w:r>
    </w:p>
    <w:p w14:paraId="48BDFA3F" w14:textId="77777777" w:rsidR="00796B56" w:rsidRDefault="00796B56">
      <w:pPr>
        <w:pStyle w:val="breakline"/>
        <w:divId w:val="1358654769"/>
      </w:pPr>
    </w:p>
    <w:p w14:paraId="3B362678" w14:textId="77777777" w:rsidR="00796B56" w:rsidRDefault="00796B56">
      <w:pPr>
        <w:pStyle w:val="sottotitolocampionato1"/>
        <w:divId w:val="1358654769"/>
      </w:pPr>
      <w:r>
        <w:t>RISULTATI UFFICIALI GARE DEL 23/05/2024</w:t>
      </w:r>
    </w:p>
    <w:p w14:paraId="276E8C6E" w14:textId="77777777" w:rsidR="00796B56" w:rsidRDefault="00796B56">
      <w:pPr>
        <w:pStyle w:val="sottotitolocampionato2"/>
        <w:divId w:val="1358654769"/>
      </w:pPr>
      <w:r>
        <w:t>Si trascrivono qui di seguito i risultati ufficiali delle gare disputate</w:t>
      </w:r>
    </w:p>
    <w:p w14:paraId="570E32B3" w14:textId="77777777" w:rsidR="00796B56" w:rsidRDefault="00796B56">
      <w:pPr>
        <w:pStyle w:val="breakline"/>
        <w:divId w:val="135865476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000000" w14:paraId="2877AD58" w14:textId="77777777">
        <w:trPr>
          <w:divId w:val="135865476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EFDF68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BD597" w14:textId="77777777" w:rsidR="00796B56" w:rsidRDefault="00796B56">
                  <w:pPr>
                    <w:pStyle w:val="headertabella0"/>
                  </w:pPr>
                  <w:r>
                    <w:t>GIRONE OT - 1 Giornata - A</w:t>
                  </w:r>
                </w:p>
              </w:tc>
            </w:tr>
            <w:tr w:rsidR="00000000" w14:paraId="0DFB0B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E71F09" w14:textId="77777777" w:rsidR="00796B56" w:rsidRDefault="00796B56">
                  <w:pPr>
                    <w:pStyle w:val="rowtabella0"/>
                  </w:pPr>
                  <w:r>
                    <w:t>VIGOR MILANO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9E8A7E" w14:textId="77777777" w:rsidR="00796B56" w:rsidRDefault="00796B56">
                  <w:pPr>
                    <w:pStyle w:val="rowtabella0"/>
                  </w:pPr>
                  <w:r>
                    <w:t>- PALAZZOLO 1913 AC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33BEBE" w14:textId="64FDAE8F" w:rsidR="00796B56" w:rsidRDefault="00796B56">
                  <w:pPr>
                    <w:pStyle w:val="rowtabella0"/>
                    <w:jc w:val="center"/>
                  </w:pPr>
                  <w:r>
                    <w:t xml:space="preserve">3 </w:t>
                  </w:r>
                  <w:r>
                    <w:t>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956FE" w14:textId="77777777" w:rsidR="00796B56" w:rsidRDefault="00796B56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</w:tbl>
          <w:p w14:paraId="72E92420" w14:textId="77777777" w:rsidR="00796B56" w:rsidRDefault="00796B56"/>
        </w:tc>
        <w:tc>
          <w:tcPr>
            <w:tcW w:w="0" w:type="auto"/>
            <w:hideMark/>
          </w:tcPr>
          <w:p w14:paraId="45C16CCC" w14:textId="77777777" w:rsidR="00796B56" w:rsidRDefault="00796B56"/>
        </w:tc>
      </w:tr>
    </w:tbl>
    <w:p w14:paraId="1241DDA4" w14:textId="77777777" w:rsidR="00796B56" w:rsidRDefault="00796B56">
      <w:pPr>
        <w:pStyle w:val="breakline"/>
        <w:divId w:val="1358654769"/>
      </w:pPr>
    </w:p>
    <w:p w14:paraId="03E099CC" w14:textId="77777777" w:rsidR="00796B56" w:rsidRDefault="00796B56">
      <w:pPr>
        <w:pStyle w:val="breakline"/>
        <w:divId w:val="1358654769"/>
      </w:pPr>
    </w:p>
    <w:p w14:paraId="5A78E9F2" w14:textId="77777777" w:rsidR="00796B56" w:rsidRDefault="00796B56">
      <w:pPr>
        <w:pStyle w:val="titoloprinc"/>
        <w:divId w:val="1358654769"/>
      </w:pPr>
      <w:r>
        <w:t>GIUDICE SPORTIVO</w:t>
      </w:r>
    </w:p>
    <w:p w14:paraId="6BB3C3A6" w14:textId="77777777" w:rsidR="00796B56" w:rsidRDefault="00796B56">
      <w:pPr>
        <w:pStyle w:val="diffida"/>
        <w:divId w:val="1358654769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A65B63B" w14:textId="77777777" w:rsidR="00796B56" w:rsidRDefault="00796B56">
      <w:pPr>
        <w:pStyle w:val="titolo10"/>
        <w:divId w:val="1358654769"/>
      </w:pPr>
      <w:r>
        <w:t xml:space="preserve">GARE DEL 23/ 5/2024 </w:t>
      </w:r>
    </w:p>
    <w:p w14:paraId="5B0CEA3F" w14:textId="77777777" w:rsidR="00796B56" w:rsidRDefault="00796B56">
      <w:pPr>
        <w:pStyle w:val="titolo60"/>
        <w:divId w:val="1358654769"/>
      </w:pPr>
      <w:r>
        <w:t xml:space="preserve">DECISIONI DEL GIUDICE SPORTIVO </w:t>
      </w:r>
    </w:p>
    <w:p w14:paraId="0099DE68" w14:textId="77777777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 w:rsidRPr="00796B56">
        <w:rPr>
          <w:b/>
          <w:bCs/>
        </w:rPr>
        <w:t xml:space="preserve">gara del 23/ 5/2024 VIGOR MILANO - PALAZZOLO 1913 AC SSDARL </w:t>
      </w:r>
    </w:p>
    <w:p w14:paraId="00210225" w14:textId="77777777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 xml:space="preserve">Trofeo Coppa Lombardia U 16 Fase Finale Girone OT Gara: ASD Vigor Milano - FC SSD Palazzolo del 23-05-2024 La Società ASD Vigor Milano con nota </w:t>
      </w:r>
      <w:proofErr w:type="spellStart"/>
      <w:r>
        <w:t>pec</w:t>
      </w:r>
      <w:proofErr w:type="spellEnd"/>
      <w:r>
        <w:t xml:space="preserve"> in data 24.5.2024 ore 11,22 e </w:t>
      </w:r>
      <w:r>
        <w:t xml:space="preserve">successiva nota </w:t>
      </w:r>
      <w:proofErr w:type="spellStart"/>
      <w:r>
        <w:t>pec</w:t>
      </w:r>
      <w:proofErr w:type="spellEnd"/>
      <w:r>
        <w:t xml:space="preserve"> in data 24.5.2024 ore 12,07 ha fatto pervenire motivazioni di ricorso privo del previsto preannuncio perché " purtroppo la partita si è conclusa alle ore 22,30 e la nostra segreteria era ormai chiusa, motivo per cui non ci è stato possibile procedere con il preannuncio e il ricorso nei tempi abbreviati previsti, " </w:t>
      </w:r>
    </w:p>
    <w:p w14:paraId="1983538C" w14:textId="4F126FBB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>Con il proprio ricorso in ordine allo svolgimento della gara in oggetto la ricorrente sostiene essersi verificato un "…</w:t>
      </w:r>
      <w:r>
        <w:t xml:space="preserve">errore tecnico </w:t>
      </w:r>
      <w:r>
        <w:t>di valutazione…</w:t>
      </w:r>
      <w:r>
        <w:t xml:space="preserve"> " commesso dal Direttore di gara "…</w:t>
      </w:r>
      <w:r>
        <w:t>che è costato oltre all'assegnazione del calcio di rigore anche l'espulsione del nostro portiere " infatti "…</w:t>
      </w:r>
      <w:r>
        <w:t>il nostro portiere interveniva sul pallone…</w:t>
      </w:r>
      <w:r>
        <w:t xml:space="preserve"> mentre l'avversario si apprestava a calciarlo e questo provocava un normale contrasto di gioco</w:t>
      </w:r>
      <w:proofErr w:type="gramStart"/>
      <w:r>
        <w:t>" .</w:t>
      </w:r>
      <w:proofErr w:type="gramEnd"/>
      <w:r>
        <w:t xml:space="preserve"> </w:t>
      </w:r>
    </w:p>
    <w:p w14:paraId="5E28E179" w14:textId="19F230BC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>Pertanto, ancorché</w:t>
      </w:r>
      <w:r>
        <w:t xml:space="preserve"> privo di preannuncio il ricorso della Società ASD Vigor Milano verte altresì su decisioni di natura tecnica adottate dall'arbitro, che ai sensi dell'art. 65, comma1 </w:t>
      </w:r>
      <w:proofErr w:type="spellStart"/>
      <w:r>
        <w:t>lett</w:t>
      </w:r>
      <w:proofErr w:type="spellEnd"/>
      <w:r>
        <w:t xml:space="preserve">, d) C.G.S. sono espressamente escluse dalla competenza dello scrivente Giudice Sportivo. </w:t>
      </w:r>
    </w:p>
    <w:p w14:paraId="4CE00B33" w14:textId="77777777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>Infatti il citato articolo dispone</w:t>
      </w:r>
      <w:r>
        <w:t xml:space="preserve">: 1. I Giudici sportivi giudicano in prima istanza, senza udienza e con immediatezza, in ordine: </w:t>
      </w:r>
    </w:p>
    <w:p w14:paraId="78254FD7" w14:textId="77777777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 xml:space="preserve">a) omissis </w:t>
      </w:r>
    </w:p>
    <w:p w14:paraId="0CDFE3BA" w14:textId="77777777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 xml:space="preserve">b) alla regolarità dello svolgimento delle gare, </w:t>
      </w:r>
      <w:r w:rsidRPr="00796B56">
        <w:rPr>
          <w:u w:val="single"/>
        </w:rPr>
        <w:t>con esclusione</w:t>
      </w:r>
      <w:r>
        <w:t xml:space="preserve"> dei fatti che investono decisioni di natura tecnica o disciplinare adottate in campo dall'arbitro o che siano devoluti alla esclusiva discrezionalità tecnica di questi ai sensi della regola 5 del Regolamento di Giuoco; </w:t>
      </w:r>
    </w:p>
    <w:p w14:paraId="615EC0F6" w14:textId="11553506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 xml:space="preserve">La società FC SSD Palazzolo non ha fatto pervenire deduzioni. </w:t>
      </w:r>
    </w:p>
    <w:p w14:paraId="40A54F8D" w14:textId="77777777" w:rsidR="00796B56" w:rsidRDefault="00796B56" w:rsidP="00796B56">
      <w:pPr>
        <w:pStyle w:val="Nessunaspaziatura"/>
        <w:divId w:val="1358654769"/>
      </w:pPr>
    </w:p>
    <w:p w14:paraId="0B1D8DB0" w14:textId="77777777" w:rsidR="00796B56" w:rsidRDefault="00796B56" w:rsidP="00796B56">
      <w:pPr>
        <w:pStyle w:val="diffida"/>
        <w:spacing w:before="80" w:beforeAutospacing="0" w:after="40" w:afterAutospacing="0"/>
        <w:divId w:val="1358654769"/>
      </w:pPr>
      <w:r>
        <w:t xml:space="preserve">Il ricorso è pertanto inammissibile. </w:t>
      </w:r>
    </w:p>
    <w:p w14:paraId="07D15722" w14:textId="77777777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>
        <w:t xml:space="preserve">P.Q.S. </w:t>
      </w:r>
    </w:p>
    <w:p w14:paraId="3F628DC6" w14:textId="42E5C6A3" w:rsidR="00796B56" w:rsidRPr="00796B56" w:rsidRDefault="00796B56" w:rsidP="00796B56">
      <w:pPr>
        <w:pStyle w:val="diffida"/>
        <w:spacing w:before="80" w:beforeAutospacing="0" w:after="40" w:afterAutospacing="0"/>
        <w:jc w:val="center"/>
        <w:divId w:val="1358654769"/>
        <w:rPr>
          <w:b/>
          <w:bCs/>
        </w:rPr>
      </w:pPr>
      <w:r w:rsidRPr="00796B56">
        <w:rPr>
          <w:b/>
          <w:bCs/>
        </w:rPr>
        <w:t>DELIBERA</w:t>
      </w:r>
    </w:p>
    <w:p w14:paraId="05085DB1" w14:textId="5B0DE6F8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>
        <w:t xml:space="preserve">di dichiarare inammissibile il ricorso e di addebitare la relativa tassa, se non versata. </w:t>
      </w:r>
    </w:p>
    <w:p w14:paraId="2CFEF477" w14:textId="77777777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>
        <w:t xml:space="preserve">di omologare il risultato conseguito sul campo vale a dire ASD Vigor Milano - FC SSD Palazzolo 3-6. </w:t>
      </w:r>
    </w:p>
    <w:p w14:paraId="4BF556AA" w14:textId="04022FAA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>
        <w:t>Si dà atto che gli ulteriori provvedimenti disciplinari sono pubblicati nelle apposite sezioni</w:t>
      </w:r>
      <w:r>
        <w:t xml:space="preserve"> del presente CU </w:t>
      </w:r>
    </w:p>
    <w:p w14:paraId="7DC3F12D" w14:textId="77777777" w:rsidR="00796B56" w:rsidRDefault="00796B56">
      <w:pPr>
        <w:pStyle w:val="titolo7a"/>
        <w:divId w:val="1358654769"/>
      </w:pPr>
    </w:p>
    <w:p w14:paraId="422B9951" w14:textId="77777777" w:rsidR="00796B56" w:rsidRDefault="00796B56">
      <w:pPr>
        <w:pStyle w:val="titolo7a"/>
        <w:divId w:val="1358654769"/>
      </w:pPr>
    </w:p>
    <w:p w14:paraId="63871697" w14:textId="77777777" w:rsidR="00796B56" w:rsidRDefault="00796B56">
      <w:pPr>
        <w:pStyle w:val="titolo7a"/>
        <w:divId w:val="1358654769"/>
      </w:pPr>
    </w:p>
    <w:p w14:paraId="1E0AA501" w14:textId="148F9656" w:rsidR="00796B56" w:rsidRDefault="00796B56">
      <w:pPr>
        <w:pStyle w:val="titolo7a"/>
        <w:divId w:val="1358654769"/>
      </w:pPr>
      <w:r>
        <w:t xml:space="preserve">PROVVEDIMENTI DISCIPLINARI </w:t>
      </w:r>
    </w:p>
    <w:p w14:paraId="1968EAC3" w14:textId="77777777" w:rsidR="00796B56" w:rsidRDefault="00796B56">
      <w:pPr>
        <w:pStyle w:val="titolo7b"/>
        <w:divId w:val="1358654769"/>
      </w:pPr>
      <w:r>
        <w:t xml:space="preserve">In base alle risultanze degli atti ufficiali sono state deliberate le seguenti sanzioni disciplinari. </w:t>
      </w:r>
    </w:p>
    <w:p w14:paraId="6902F4AF" w14:textId="77777777" w:rsidR="00796B56" w:rsidRDefault="00796B56">
      <w:pPr>
        <w:pStyle w:val="titolo30"/>
        <w:divId w:val="1358654769"/>
      </w:pPr>
      <w:r>
        <w:t xml:space="preserve">SOCIETA' </w:t>
      </w:r>
    </w:p>
    <w:p w14:paraId="3171C01B" w14:textId="77777777" w:rsidR="00796B56" w:rsidRDefault="00796B56">
      <w:pPr>
        <w:pStyle w:val="titolo20"/>
        <w:divId w:val="1358654769"/>
      </w:pPr>
      <w:r>
        <w:t xml:space="preserve">AMMENDA </w:t>
      </w:r>
    </w:p>
    <w:p w14:paraId="73E3A02D" w14:textId="7F6DE6B9" w:rsidR="00796B56" w:rsidRDefault="00796B56">
      <w:pPr>
        <w:pStyle w:val="diffida"/>
        <w:spacing w:before="80" w:beforeAutospacing="0" w:after="40" w:afterAutospacing="0"/>
        <w:jc w:val="left"/>
        <w:divId w:val="1358654769"/>
      </w:pPr>
      <w:r>
        <w:t xml:space="preserve">Euro 100,00 VIGOR MILANO </w:t>
      </w:r>
      <w:r>
        <w:br/>
        <w:t xml:space="preserve">Per reiterate frasi offensive nei confronti della terna arbitrale, </w:t>
      </w:r>
      <w:r>
        <w:t xml:space="preserve">da parte di propri sostenitori, </w:t>
      </w:r>
      <w:r>
        <w:t xml:space="preserve">al termine della gara. </w:t>
      </w:r>
    </w:p>
    <w:p w14:paraId="7E84CC6A" w14:textId="77777777" w:rsidR="00796B56" w:rsidRDefault="00796B56">
      <w:pPr>
        <w:pStyle w:val="titolo30"/>
        <w:divId w:val="1358654769"/>
      </w:pPr>
      <w:r>
        <w:t xml:space="preserve">ALLENATORI </w:t>
      </w:r>
    </w:p>
    <w:p w14:paraId="47A2F844" w14:textId="77777777" w:rsidR="00796B56" w:rsidRDefault="00796B56">
      <w:pPr>
        <w:pStyle w:val="titolo20"/>
        <w:divId w:val="13586547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3F3E788" w14:textId="77777777">
        <w:trPr>
          <w:divId w:val="13586547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B28FC" w14:textId="77777777" w:rsidR="00796B56" w:rsidRDefault="00796B56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0350B" w14:textId="77777777" w:rsidR="00796B56" w:rsidRDefault="00796B56">
            <w:pPr>
              <w:pStyle w:val="movimento2"/>
            </w:pPr>
            <w:r>
              <w:t xml:space="preserve">(VIGOR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FDD9B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571D4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CA8C8" w14:textId="77777777" w:rsidR="00796B56" w:rsidRDefault="00796B56">
            <w:pPr>
              <w:pStyle w:val="movimento2"/>
            </w:pPr>
            <w:r>
              <w:t> </w:t>
            </w:r>
          </w:p>
        </w:tc>
      </w:tr>
    </w:tbl>
    <w:p w14:paraId="4F063561" w14:textId="77777777" w:rsidR="00796B56" w:rsidRDefault="00796B56">
      <w:pPr>
        <w:pStyle w:val="titolo30"/>
        <w:divId w:val="1358654769"/>
      </w:pPr>
      <w:r>
        <w:t xml:space="preserve">CALCIATORI NON ESPULSI </w:t>
      </w:r>
    </w:p>
    <w:p w14:paraId="3C3AB66F" w14:textId="77777777" w:rsidR="00796B56" w:rsidRDefault="00796B56">
      <w:pPr>
        <w:pStyle w:val="titolo20"/>
        <w:divId w:val="135865476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C1D340B" w14:textId="77777777">
        <w:trPr>
          <w:divId w:val="13586547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5A541" w14:textId="77777777" w:rsidR="00796B56" w:rsidRDefault="00796B56">
            <w:pPr>
              <w:pStyle w:val="movimento"/>
            </w:pPr>
            <w:r>
              <w:t>BORONI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17BCA" w14:textId="77777777" w:rsidR="00796B56" w:rsidRDefault="00796B56">
            <w:pPr>
              <w:pStyle w:val="movimento2"/>
            </w:pPr>
            <w:r>
              <w:t xml:space="preserve">(PALAZZOLO 1913 AC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6D1AC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66C6E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A939A" w14:textId="77777777" w:rsidR="00796B56" w:rsidRDefault="00796B56">
            <w:pPr>
              <w:pStyle w:val="movimento2"/>
            </w:pPr>
            <w:r>
              <w:t> </w:t>
            </w:r>
          </w:p>
        </w:tc>
      </w:tr>
    </w:tbl>
    <w:p w14:paraId="77624D34" w14:textId="77777777" w:rsidR="00796B56" w:rsidRDefault="00796B56">
      <w:pPr>
        <w:pStyle w:val="titolo20"/>
        <w:divId w:val="13586547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942D95E" w14:textId="77777777">
        <w:trPr>
          <w:divId w:val="13586547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8C179" w14:textId="77777777" w:rsidR="00796B56" w:rsidRDefault="00796B56">
            <w:pPr>
              <w:pStyle w:val="movimento"/>
            </w:pPr>
            <w:r>
              <w:t>GUARNERI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302EB" w14:textId="77777777" w:rsidR="00796B56" w:rsidRDefault="00796B56">
            <w:pPr>
              <w:pStyle w:val="movimento2"/>
            </w:pPr>
            <w:r>
              <w:t xml:space="preserve">(PALAZZOLO 1913 AC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3C18B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D8F9" w14:textId="77777777" w:rsidR="00796B56" w:rsidRDefault="00796B56">
            <w:pPr>
              <w:pStyle w:val="movimento"/>
            </w:pPr>
            <w:r>
              <w:t>GUERRA FRANCESCO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49C73" w14:textId="77777777" w:rsidR="00796B56" w:rsidRDefault="00796B56">
            <w:pPr>
              <w:pStyle w:val="movimento2"/>
            </w:pPr>
            <w:r>
              <w:t xml:space="preserve">(VIGOR MILANO) </w:t>
            </w:r>
          </w:p>
        </w:tc>
      </w:tr>
      <w:tr w:rsidR="00000000" w14:paraId="0BA0CCBD" w14:textId="77777777">
        <w:trPr>
          <w:divId w:val="13586547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9D314" w14:textId="77777777" w:rsidR="00796B56" w:rsidRDefault="00796B56">
            <w:pPr>
              <w:pStyle w:val="movimento"/>
            </w:pPr>
            <w:r>
              <w:t>NELI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5757" w14:textId="77777777" w:rsidR="00796B56" w:rsidRDefault="00796B56">
            <w:pPr>
              <w:pStyle w:val="movimento2"/>
            </w:pPr>
            <w:r>
              <w:t xml:space="preserve">(VIGOR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AA3D5" w14:textId="77777777" w:rsidR="00796B56" w:rsidRDefault="00796B5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C0CB3" w14:textId="77777777" w:rsidR="00796B56" w:rsidRDefault="00796B56">
            <w:pPr>
              <w:pStyle w:val="movimento"/>
            </w:pPr>
            <w:r>
              <w:t>SCAIOLA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025A5" w14:textId="77777777" w:rsidR="00796B56" w:rsidRDefault="00796B56">
            <w:pPr>
              <w:pStyle w:val="movimento2"/>
            </w:pPr>
            <w:r>
              <w:t xml:space="preserve">(VIGOR MILANO) </w:t>
            </w:r>
          </w:p>
        </w:tc>
      </w:tr>
    </w:tbl>
    <w:p w14:paraId="32DB1F11" w14:textId="77777777" w:rsidR="00796B56" w:rsidRDefault="00796B56">
      <w:pPr>
        <w:pStyle w:val="breakline"/>
        <w:divId w:val="1358654769"/>
      </w:pPr>
    </w:p>
    <w:p w14:paraId="53274D8F" w14:textId="77777777" w:rsidR="00913883" w:rsidRDefault="00913883" w:rsidP="00913883">
      <w:pPr>
        <w:rPr>
          <w:lang w:val="it-IT"/>
        </w:rPr>
      </w:pPr>
    </w:p>
    <w:p w14:paraId="66493284" w14:textId="77777777" w:rsidR="00796B56" w:rsidRDefault="00796B56" w:rsidP="00913883">
      <w:pPr>
        <w:rPr>
          <w:lang w:val="it-IT"/>
        </w:rPr>
      </w:pPr>
    </w:p>
    <w:p w14:paraId="7A196531" w14:textId="77777777" w:rsidR="00796B56" w:rsidRDefault="00796B56" w:rsidP="00913883">
      <w:pPr>
        <w:rPr>
          <w:lang w:val="it-IT"/>
        </w:rPr>
      </w:pPr>
    </w:p>
    <w:p w14:paraId="6FB19525" w14:textId="77777777" w:rsidR="00796B56" w:rsidRDefault="00796B56" w:rsidP="00913883">
      <w:pPr>
        <w:rPr>
          <w:lang w:val="it-IT"/>
        </w:rPr>
      </w:pPr>
    </w:p>
    <w:p w14:paraId="26B44D24" w14:textId="77777777" w:rsidR="00796B56" w:rsidRDefault="00796B56" w:rsidP="00913883">
      <w:pPr>
        <w:rPr>
          <w:lang w:val="it-IT"/>
        </w:rPr>
      </w:pPr>
    </w:p>
    <w:p w14:paraId="15F5CC02" w14:textId="77777777" w:rsidR="00796B56" w:rsidRDefault="00796B56" w:rsidP="00913883">
      <w:pPr>
        <w:rPr>
          <w:lang w:val="it-IT"/>
        </w:rPr>
      </w:pPr>
    </w:p>
    <w:p w14:paraId="4774FC68" w14:textId="77777777" w:rsidR="00796B56" w:rsidRDefault="00796B56" w:rsidP="00913883">
      <w:pPr>
        <w:rPr>
          <w:lang w:val="it-IT"/>
        </w:rPr>
      </w:pPr>
    </w:p>
    <w:p w14:paraId="2937DBAD" w14:textId="77777777" w:rsidR="00796B56" w:rsidRDefault="00796B56" w:rsidP="00913883">
      <w:pPr>
        <w:rPr>
          <w:lang w:val="it-IT"/>
        </w:rPr>
      </w:pPr>
    </w:p>
    <w:p w14:paraId="38369218" w14:textId="77777777" w:rsidR="00796B56" w:rsidRDefault="00796B56" w:rsidP="00913883">
      <w:pPr>
        <w:rPr>
          <w:lang w:val="it-IT"/>
        </w:rPr>
      </w:pPr>
    </w:p>
    <w:p w14:paraId="3920A8D9" w14:textId="77777777" w:rsidR="00796B56" w:rsidRDefault="00796B56" w:rsidP="00913883">
      <w:pPr>
        <w:rPr>
          <w:lang w:val="it-IT"/>
        </w:rPr>
      </w:pPr>
    </w:p>
    <w:p w14:paraId="06C89492" w14:textId="77777777" w:rsidR="00796B56" w:rsidRDefault="00796B56" w:rsidP="00913883">
      <w:pPr>
        <w:rPr>
          <w:lang w:val="it-IT"/>
        </w:rPr>
      </w:pPr>
    </w:p>
    <w:p w14:paraId="6F963888" w14:textId="77777777" w:rsidR="00796B56" w:rsidRDefault="00796B56" w:rsidP="00913883">
      <w:pPr>
        <w:rPr>
          <w:lang w:val="it-IT"/>
        </w:rPr>
      </w:pPr>
    </w:p>
    <w:p w14:paraId="37CEDD97" w14:textId="77777777" w:rsidR="00796B56" w:rsidRDefault="00796B56" w:rsidP="00913883">
      <w:pPr>
        <w:rPr>
          <w:lang w:val="it-IT"/>
        </w:rPr>
      </w:pPr>
    </w:p>
    <w:p w14:paraId="28C6D4D2" w14:textId="77777777" w:rsidR="00796B56" w:rsidRDefault="00796B56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5" w:name="_Toc167801594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35"/>
      <w:r w:rsidRPr="00467A31">
        <w:rPr>
          <w:lang w:val="it-IT"/>
        </w:rPr>
        <w:t xml:space="preserve"> </w:t>
      </w:r>
    </w:p>
    <w:p w14:paraId="2D276123" w14:textId="77777777" w:rsidR="00796B56" w:rsidRPr="00267B6E" w:rsidRDefault="00796B56" w:rsidP="00F20A10">
      <w:pPr>
        <w:pStyle w:val="Titolo2"/>
        <w:rPr>
          <w:lang w:val="it-IT"/>
        </w:rPr>
      </w:pPr>
      <w:bookmarkStart w:id="36" w:name="_Toc117775107"/>
      <w:bookmarkStart w:id="37" w:name="_Toc127452348"/>
      <w:bookmarkStart w:id="38" w:name="_Toc167801595"/>
      <w:r>
        <w:rPr>
          <w:lang w:val="it-IT"/>
        </w:rPr>
        <w:t>6.1 segreteria</w:t>
      </w:r>
      <w:bookmarkEnd w:id="36"/>
      <w:bookmarkEnd w:id="37"/>
      <w:bookmarkEnd w:id="38"/>
    </w:p>
    <w:p w14:paraId="5AC6587A" w14:textId="77777777" w:rsidR="00796B56" w:rsidRDefault="00796B5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3BD2B0" w14:textId="43F480EA" w:rsidR="00796B56" w:rsidRDefault="00796B56" w:rsidP="00F20A10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000E8FFE" w14:textId="77777777" w:rsidR="00796B56" w:rsidRDefault="00796B56" w:rsidP="00F20A10">
      <w:pPr>
        <w:pStyle w:val="Nessunaspaziatura"/>
        <w:rPr>
          <w:lang w:val="it-IT"/>
        </w:rPr>
      </w:pPr>
    </w:p>
    <w:p w14:paraId="199F9D5B" w14:textId="77777777" w:rsidR="00796B56" w:rsidRPr="00267B6E" w:rsidRDefault="00796B56" w:rsidP="00F20A10">
      <w:pPr>
        <w:pStyle w:val="Titolo2"/>
        <w:rPr>
          <w:lang w:val="it-IT"/>
        </w:rPr>
      </w:pPr>
      <w:bookmarkStart w:id="39" w:name="_Toc127452350"/>
      <w:bookmarkStart w:id="40" w:name="_Toc167801596"/>
      <w:r>
        <w:rPr>
          <w:lang w:val="it-IT"/>
        </w:rPr>
        <w:t>6.2 NOTIZIE SU ATTIVITA’ AGONISTICA</w:t>
      </w:r>
      <w:bookmarkEnd w:id="39"/>
      <w:bookmarkEnd w:id="40"/>
    </w:p>
    <w:p w14:paraId="7A639B97" w14:textId="77777777" w:rsidR="00796B56" w:rsidRDefault="00796B56" w:rsidP="00796B56">
      <w:pPr>
        <w:pStyle w:val="Nessunaspaziatura"/>
        <w:rPr>
          <w:lang w:val="it-IT"/>
        </w:rPr>
      </w:pPr>
    </w:p>
    <w:p w14:paraId="74FDC1AF" w14:textId="45FC4804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1" w:name="_Toc167801597"/>
      <w:r>
        <w:rPr>
          <w:lang w:val="it-IT"/>
        </w:rPr>
        <w:t>7. calcio a cinque</w:t>
      </w:r>
      <w:bookmarkEnd w:id="41"/>
      <w:r w:rsidR="004C2565" w:rsidRPr="00467A31">
        <w:rPr>
          <w:lang w:val="it-IT"/>
        </w:rPr>
        <w:t xml:space="preserve"> </w:t>
      </w:r>
    </w:p>
    <w:p w14:paraId="4E4D6F90" w14:textId="77777777" w:rsidR="00796B56" w:rsidRPr="00267B6E" w:rsidRDefault="00796B56" w:rsidP="00F20A10">
      <w:pPr>
        <w:pStyle w:val="Titolo2"/>
        <w:rPr>
          <w:lang w:val="it-IT"/>
        </w:rPr>
      </w:pPr>
      <w:bookmarkStart w:id="42" w:name="_Toc167801598"/>
      <w:r>
        <w:rPr>
          <w:lang w:val="it-IT"/>
        </w:rPr>
        <w:t>7</w:t>
      </w:r>
      <w:r>
        <w:rPr>
          <w:lang w:val="it-IT"/>
        </w:rPr>
        <w:t>.1 segreteria</w:t>
      </w:r>
      <w:bookmarkEnd w:id="42"/>
    </w:p>
    <w:p w14:paraId="1B79DC9F" w14:textId="77777777" w:rsidR="00796B56" w:rsidRDefault="00796B56" w:rsidP="00796B56">
      <w:pPr>
        <w:pStyle w:val="Nessunaspaziatura"/>
        <w:rPr>
          <w:lang w:val="it-IT"/>
        </w:rPr>
      </w:pPr>
    </w:p>
    <w:p w14:paraId="5A54DD66" w14:textId="04BE817A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2EFBD1FA" w14:textId="77777777" w:rsidR="00796B56" w:rsidRDefault="00796B56" w:rsidP="00F20A10">
      <w:pPr>
        <w:pStyle w:val="Nessunaspaziatura"/>
        <w:rPr>
          <w:lang w:val="it-IT"/>
        </w:rPr>
      </w:pPr>
    </w:p>
    <w:p w14:paraId="0DB33B7D" w14:textId="77777777" w:rsidR="00796B56" w:rsidRPr="00267B6E" w:rsidRDefault="00796B56" w:rsidP="00F20A10">
      <w:pPr>
        <w:pStyle w:val="Titolo2"/>
        <w:rPr>
          <w:lang w:val="it-IT"/>
        </w:rPr>
      </w:pPr>
      <w:bookmarkStart w:id="43" w:name="_Toc167801599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43"/>
    </w:p>
    <w:p w14:paraId="06934911" w14:textId="77777777" w:rsidR="00796B56" w:rsidRDefault="00796B56" w:rsidP="00796B56">
      <w:pPr>
        <w:pStyle w:val="Nessunaspaziatura"/>
        <w:rPr>
          <w:lang w:val="it-IT"/>
        </w:rPr>
      </w:pPr>
    </w:p>
    <w:p w14:paraId="11C97979" w14:textId="7945D1EC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2FFDF1D1" w14:textId="77777777" w:rsidR="00796B56" w:rsidRPr="00796B56" w:rsidRDefault="00796B56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4" w:name="_Toc167801600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4"/>
      <w:r w:rsidR="004C2565" w:rsidRPr="00467A31">
        <w:rPr>
          <w:lang w:val="it-IT"/>
        </w:rPr>
        <w:t xml:space="preserve"> </w:t>
      </w:r>
    </w:p>
    <w:p w14:paraId="44B6F900" w14:textId="77777777" w:rsidR="00796B56" w:rsidRPr="00267B6E" w:rsidRDefault="00796B56" w:rsidP="00F20A10">
      <w:pPr>
        <w:pStyle w:val="Titolo2"/>
        <w:rPr>
          <w:lang w:val="it-IT"/>
        </w:rPr>
      </w:pPr>
      <w:bookmarkStart w:id="45" w:name="_Toc167801601"/>
      <w:r>
        <w:rPr>
          <w:lang w:val="it-IT"/>
        </w:rPr>
        <w:t>8</w:t>
      </w:r>
      <w:r>
        <w:rPr>
          <w:lang w:val="it-IT"/>
        </w:rPr>
        <w:t>.1 segreteria</w:t>
      </w:r>
      <w:bookmarkEnd w:id="45"/>
    </w:p>
    <w:p w14:paraId="3A7B3D3B" w14:textId="77777777" w:rsidR="00796B56" w:rsidRDefault="00796B5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E8DE2C" w14:textId="77777777" w:rsidR="00796B56" w:rsidRDefault="00796B5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49FFA61" w14:textId="77777777" w:rsidR="00796B56" w:rsidRDefault="00796B5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DBC7EF" w14:textId="77777777" w:rsidR="00796B56" w:rsidRPr="00267B6E" w:rsidRDefault="00796B56" w:rsidP="00F20A10">
      <w:pPr>
        <w:pStyle w:val="Titolo2"/>
        <w:rPr>
          <w:lang w:val="it-IT"/>
        </w:rPr>
      </w:pPr>
      <w:bookmarkStart w:id="46" w:name="_Toc167801602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46"/>
    </w:p>
    <w:p w14:paraId="17823101" w14:textId="77777777" w:rsidR="00796B56" w:rsidRDefault="00796B56" w:rsidP="00796B56">
      <w:pPr>
        <w:pStyle w:val="Nessunaspaziatura"/>
        <w:rPr>
          <w:lang w:val="it-IT"/>
        </w:rPr>
      </w:pPr>
    </w:p>
    <w:p w14:paraId="5B66CE3E" w14:textId="1202FBCA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21535805" w14:textId="77777777" w:rsidR="00796B56" w:rsidRPr="00796B56" w:rsidRDefault="00796B56">
      <w:pPr>
        <w:rPr>
          <w:lang w:val="it-IT"/>
        </w:rPr>
      </w:pPr>
    </w:p>
    <w:p w14:paraId="470A2E37" w14:textId="77777777" w:rsidR="004C2565" w:rsidRDefault="004C2565" w:rsidP="004C2565">
      <w:pPr>
        <w:rPr>
          <w:lang w:val="it-IT"/>
        </w:rPr>
      </w:pPr>
    </w:p>
    <w:p w14:paraId="7925BB44" w14:textId="77777777" w:rsidR="00796B56" w:rsidRDefault="00796B56" w:rsidP="004C2565">
      <w:pPr>
        <w:rPr>
          <w:lang w:val="it-IT"/>
        </w:rPr>
      </w:pPr>
    </w:p>
    <w:p w14:paraId="61C9E045" w14:textId="77777777" w:rsidR="00796B56" w:rsidRDefault="00796B56" w:rsidP="004C2565">
      <w:pPr>
        <w:rPr>
          <w:lang w:val="it-IT"/>
        </w:rPr>
      </w:pPr>
    </w:p>
    <w:p w14:paraId="56ADF9AB" w14:textId="77777777" w:rsidR="00796B56" w:rsidRDefault="00796B56" w:rsidP="004C2565">
      <w:pPr>
        <w:rPr>
          <w:lang w:val="it-IT"/>
        </w:rPr>
      </w:pPr>
    </w:p>
    <w:p w14:paraId="73501364" w14:textId="77777777" w:rsidR="00796B56" w:rsidRPr="00467A31" w:rsidRDefault="00796B56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47" w:name="_Toc167801603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47"/>
      <w:r w:rsidR="00913883" w:rsidRPr="00467A31">
        <w:rPr>
          <w:lang w:val="it-IT"/>
        </w:rPr>
        <w:t xml:space="preserve"> </w:t>
      </w:r>
    </w:p>
    <w:p w14:paraId="13E3B42C" w14:textId="62EFEBE3" w:rsidR="00796B56" w:rsidRPr="005D4CCB" w:rsidRDefault="00796B56" w:rsidP="00796B56">
      <w:pPr>
        <w:pStyle w:val="Titolo3"/>
      </w:pPr>
      <w:bookmarkStart w:id="48" w:name="_Toc167801604"/>
      <w:r>
        <w:t xml:space="preserve">9.1 </w:t>
      </w:r>
      <w:r w:rsidRPr="005D4CCB">
        <w:t>Corte Sportiva di Appello Territoriale del CRL</w:t>
      </w:r>
      <w:bookmarkEnd w:id="48"/>
    </w:p>
    <w:p w14:paraId="40979B28" w14:textId="77777777" w:rsidR="00796B56" w:rsidRDefault="00796B56" w:rsidP="00796B56">
      <w:pPr>
        <w:pStyle w:val="Nessunaspaziatura"/>
        <w:rPr>
          <w:lang w:val="it-IT"/>
        </w:rPr>
      </w:pPr>
    </w:p>
    <w:p w14:paraId="293951D6" w14:textId="17054793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438C3A6E" w14:textId="64BE19F4" w:rsidR="00796B56" w:rsidRPr="005D4CCB" w:rsidRDefault="00796B56" w:rsidP="00796B56">
      <w:pPr>
        <w:pStyle w:val="Titolo3"/>
      </w:pPr>
      <w:bookmarkStart w:id="49" w:name="_Toc167801605"/>
      <w:r>
        <w:t xml:space="preserve">9.2 </w:t>
      </w:r>
      <w:r w:rsidRPr="005D4CCB">
        <w:t>Tribunale Federale Territoriale del CRL</w:t>
      </w:r>
      <w:bookmarkEnd w:id="49"/>
    </w:p>
    <w:p w14:paraId="02379F9E" w14:textId="77777777" w:rsidR="00796B56" w:rsidRDefault="00796B56" w:rsidP="00796B56">
      <w:pPr>
        <w:pStyle w:val="Nessunaspaziatura"/>
        <w:rPr>
          <w:lang w:val="it-IT"/>
        </w:rPr>
      </w:pPr>
      <w:bookmarkStart w:id="50" w:name="_Toc422399469"/>
    </w:p>
    <w:p w14:paraId="6BF68FD0" w14:textId="6CF80729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4481E4F4" w14:textId="77777777" w:rsidR="00796B56" w:rsidRPr="00796B56" w:rsidRDefault="00796B56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1" w:name="_Toc167801606"/>
      <w:bookmarkEnd w:id="50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1"/>
    </w:p>
    <w:p w14:paraId="4C23C85F" w14:textId="77777777" w:rsidR="00796B56" w:rsidRDefault="00796B56" w:rsidP="00796B56">
      <w:pPr>
        <w:pStyle w:val="Nessunaspaziatura"/>
        <w:rPr>
          <w:lang w:val="it-IT"/>
        </w:rPr>
      </w:pPr>
    </w:p>
    <w:p w14:paraId="2AF31D48" w14:textId="4BB7256E" w:rsidR="00796B56" w:rsidRDefault="00796B56" w:rsidP="00796B56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0663107E" w14:textId="77777777" w:rsidR="00796B56" w:rsidRDefault="00796B56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52" w:name="_Toc167801607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52"/>
      <w:r w:rsidR="00913883" w:rsidRPr="00467A31">
        <w:rPr>
          <w:lang w:val="it-IT"/>
        </w:rPr>
        <w:tab/>
      </w:r>
    </w:p>
    <w:p w14:paraId="6A9A2EB9" w14:textId="77777777" w:rsidR="00796B56" w:rsidRPr="00876813" w:rsidRDefault="00796B56" w:rsidP="00876813">
      <w:pPr>
        <w:pStyle w:val="Titolo2"/>
        <w:rPr>
          <w:i/>
        </w:rPr>
      </w:pPr>
      <w:bookmarkStart w:id="53" w:name="_Toc272399178"/>
      <w:bookmarkStart w:id="54" w:name="_Toc167801608"/>
      <w:r w:rsidRPr="00876813">
        <w:t>Legenda Simboli Giustizia S</w:t>
      </w:r>
      <w:r w:rsidRPr="00876813">
        <w:t>portiva</w:t>
      </w:r>
      <w:bookmarkEnd w:id="53"/>
      <w:bookmarkEnd w:id="54"/>
    </w:p>
    <w:p w14:paraId="37FF56FC" w14:textId="77777777" w:rsidR="00796B56" w:rsidRDefault="00796B56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9B8CAFA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214FB2F6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9914E8D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267F4021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7ACC01B5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F6A8725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34CF832A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17E7AB51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DA3F9B9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06B009FF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2A7C42AC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C167B73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058AE91C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3D1D943D" w14:textId="77777777" w:rsidR="00796B56" w:rsidRDefault="00796B56" w:rsidP="00796B56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 RITARDO</w:t>
      </w:r>
      <w:r>
        <w:rPr>
          <w:lang w:eastAsia="it-IT"/>
        </w:rPr>
        <w:t xml:space="preserve">                 </w:t>
      </w:r>
    </w:p>
    <w:p w14:paraId="32CCC36D" w14:textId="77777777" w:rsidR="00796B56" w:rsidRDefault="00796B56"/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C27893E" w14:textId="77777777" w:rsidR="00796B56" w:rsidRDefault="00796B56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027DB2BE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796B56">
        <w:rPr>
          <w:rFonts w:cs="Arial"/>
          <w:lang w:val="it-IT"/>
        </w:rPr>
        <w:t>28 MAGGIO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5" w:name="NUM_COMUNICATO_FOOTER"/>
    <w:r w:rsidRPr="00216AD9">
      <w:rPr>
        <w:rFonts w:cs="Calibri"/>
      </w:rPr>
      <w:t>87</w:t>
    </w:r>
    <w:bookmarkEnd w:id="55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97261"/>
    <w:rsid w:val="001B1CDA"/>
    <w:rsid w:val="001C6F03"/>
    <w:rsid w:val="00216AD9"/>
    <w:rsid w:val="00221A8B"/>
    <w:rsid w:val="00251D80"/>
    <w:rsid w:val="002B550E"/>
    <w:rsid w:val="002B691C"/>
    <w:rsid w:val="002E125F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700545"/>
    <w:rsid w:val="007227A1"/>
    <w:rsid w:val="007238B8"/>
    <w:rsid w:val="00796B56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A3F9C390-25CA-4A6D-A6EE-7D4C5BC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10140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2</cp:revision>
  <dcterms:created xsi:type="dcterms:W3CDTF">2024-05-28T13:12:00Z</dcterms:created>
  <dcterms:modified xsi:type="dcterms:W3CDTF">2024-05-28T13:12:00Z</dcterms:modified>
</cp:coreProperties>
</file>